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CC723E" w:rsidRDefault="00CC723E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CC723E" w:rsidRDefault="002B5641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CE68E1">
        <w:rPr>
          <w:rFonts w:ascii="Times New Roman" w:hAnsi="Times New Roman"/>
          <w:b/>
          <w:sz w:val="24"/>
          <w:lang w:val="es-ES_tradnl"/>
        </w:rPr>
        <w:t>Circular Nº 02/2015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CE68E1">
        <w:rPr>
          <w:b/>
        </w:rPr>
        <w:t>Asunto: Cuotas CONGRAL  año 2015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</w:rPr>
        <w:t xml:space="preserve">                                         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El Pleno del Consejo General de Colegios Oficiales de Farmacéuticos en su</w:t>
      </w:r>
      <w:r w:rsidR="00CE68E1">
        <w:rPr>
          <w:b/>
          <w:i/>
          <w:sz w:val="28"/>
          <w:u w:val="single"/>
        </w:rPr>
        <w:t xml:space="preserve"> Asamblea celebrada el pasado 18 de Diciembre de 2014</w:t>
      </w:r>
      <w:r>
        <w:rPr>
          <w:b/>
          <w:i/>
          <w:sz w:val="28"/>
          <w:u w:val="single"/>
        </w:rPr>
        <w:t>, adoptó entre otros el siguiente acuerdo: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</w:t>
      </w:r>
      <w:r w:rsidR="00CE68E1">
        <w:rPr>
          <w:b/>
          <w:i/>
          <w:sz w:val="28"/>
        </w:rPr>
        <w:t xml:space="preserve">          CUOTAS COLEGIADOS 2015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General por Colegiado/mes. . . . . . . . . . . . . . . . 8.31 €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Colegiado SIN EJERCICIO/PARADO. . . . . . 2.05 €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(4 AÑOS POSTGRADO con Justificante INEM)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JUBILADOS. . . . . . . . . . . . . . . . . . . . . . . . . . 0.00 €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(Colegiados 65-70 años SIN EJERCICIO)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(Más de 70 años SIN EJERCICIO exentos de Cuota)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</w:pPr>
    </w:p>
    <w:p w:rsidR="00CC723E" w:rsidRDefault="002B5641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Lo que le comunico para su conocimiento.</w:t>
      </w:r>
    </w:p>
    <w:p w:rsidR="00CC723E" w:rsidRDefault="00CC723E">
      <w:pPr>
        <w:pStyle w:val="Textoindependiente"/>
        <w:jc w:val="center"/>
        <w:rPr>
          <w:b/>
          <w:sz w:val="28"/>
        </w:rPr>
      </w:pPr>
    </w:p>
    <w:p w:rsidR="00CC723E" w:rsidRDefault="00CE68E1">
      <w:pPr>
        <w:pStyle w:val="Ttulo5"/>
        <w:ind w:right="49"/>
        <w:jc w:val="center"/>
        <w:rPr>
          <w:b/>
          <w:sz w:val="28"/>
        </w:rPr>
      </w:pPr>
      <w:r>
        <w:rPr>
          <w:b/>
          <w:sz w:val="28"/>
        </w:rPr>
        <w:t>Zamora,  14 de Enero de 2015</w:t>
      </w:r>
    </w:p>
    <w:p w:rsidR="00CC723E" w:rsidRDefault="00CC723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</w:p>
    <w:p w:rsidR="00CC723E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LA TESORERA</w:t>
      </w: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>Fdo. Mª Yolanda Vara de la Iglesia</w:t>
      </w: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2B5641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>* Estas Cuotas serán efectivas a partir del día 1º de Enero de 201</w:t>
      </w:r>
      <w:r w:rsidR="00CE68E1">
        <w:rPr>
          <w:rFonts w:ascii="Times New Roman" w:hAnsi="Times New Roman"/>
          <w:sz w:val="24"/>
        </w:rPr>
        <w:t>5</w:t>
      </w:r>
    </w:p>
    <w:sectPr w:rsidR="00CC723E" w:rsidSect="00CC723E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E" w:rsidRDefault="002B5641">
      <w:r>
        <w:separator/>
      </w:r>
    </w:p>
  </w:endnote>
  <w:endnote w:type="continuationSeparator" w:id="0">
    <w:p w:rsidR="00CC723E" w:rsidRDefault="002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E" w:rsidRDefault="002B5641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CE68E1">
      <w:rPr>
        <w:lang w:val="es-ES_tradnl"/>
      </w:rPr>
      <w:t>redfarma.org. Ref. Circ. 02/2015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E" w:rsidRDefault="002B5641">
      <w:r>
        <w:separator/>
      </w:r>
    </w:p>
  </w:footnote>
  <w:footnote w:type="continuationSeparator" w:id="0">
    <w:p w:rsidR="00CC723E" w:rsidRDefault="002B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2B5641"/>
    <w:rsid w:val="002B5641"/>
    <w:rsid w:val="00CC723E"/>
    <w:rsid w:val="00C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E"/>
  </w:style>
  <w:style w:type="paragraph" w:styleId="Ttulo1">
    <w:name w:val="heading 1"/>
    <w:basedOn w:val="Normal"/>
    <w:next w:val="Normal"/>
    <w:qFormat/>
    <w:rsid w:val="00CC72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723E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C723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723E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CC723E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CC723E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CC723E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CC723E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CC72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CC723E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CC723E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CC723E"/>
    <w:pPr>
      <w:ind w:right="900"/>
    </w:pPr>
  </w:style>
  <w:style w:type="paragraph" w:styleId="Textoindependiente3">
    <w:name w:val="Body Text 3"/>
    <w:basedOn w:val="Normal"/>
    <w:semiHidden/>
    <w:rsid w:val="00CC723E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CC7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CC723E"/>
    <w:rPr>
      <w:color w:val="0000FF"/>
      <w:u w:val="single"/>
    </w:rPr>
  </w:style>
  <w:style w:type="paragraph" w:styleId="Encabezado">
    <w:name w:val="head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CC723E"/>
  </w:style>
  <w:style w:type="paragraph" w:styleId="Cierre">
    <w:name w:val="Closing"/>
    <w:basedOn w:val="Normal"/>
    <w:semiHidden/>
    <w:rsid w:val="00CC723E"/>
  </w:style>
  <w:style w:type="paragraph" w:styleId="Firma">
    <w:name w:val="Signature"/>
    <w:basedOn w:val="Normal"/>
    <w:semiHidden/>
    <w:rsid w:val="00CC723E"/>
  </w:style>
  <w:style w:type="paragraph" w:styleId="Mapadeldocumento">
    <w:name w:val="Document Map"/>
    <w:basedOn w:val="Normal"/>
    <w:semiHidden/>
    <w:rsid w:val="00CC723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2015-01-13T12:40:00Z</cp:lastPrinted>
  <dcterms:created xsi:type="dcterms:W3CDTF">2015-01-13T12:40:00Z</dcterms:created>
  <dcterms:modified xsi:type="dcterms:W3CDTF">2015-01-13T12:40:00Z</dcterms:modified>
</cp:coreProperties>
</file>